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0E" w:rsidRDefault="009D01CF" w:rsidP="009D01CF">
      <w:pPr>
        <w:jc w:val="center"/>
        <w:rPr>
          <w:b/>
          <w:sz w:val="32"/>
          <w:szCs w:val="32"/>
        </w:rPr>
      </w:pPr>
      <w:r>
        <w:rPr>
          <w:b/>
          <w:sz w:val="32"/>
          <w:szCs w:val="32"/>
        </w:rPr>
        <w:t>Early Settlers Occupations Project</w:t>
      </w:r>
    </w:p>
    <w:p w:rsidR="009D01CF" w:rsidRDefault="009D01CF" w:rsidP="009D01CF">
      <w:pPr>
        <w:spacing w:after="0"/>
        <w:rPr>
          <w:sz w:val="24"/>
          <w:szCs w:val="24"/>
        </w:rPr>
      </w:pPr>
      <w:r>
        <w:rPr>
          <w:sz w:val="24"/>
          <w:szCs w:val="24"/>
        </w:rPr>
        <w:t>You will be completing a research project on an occupation of a settler. You will select one occupation from the list and answer the following questions on it:</w:t>
      </w:r>
    </w:p>
    <w:p w:rsidR="009D01CF" w:rsidRDefault="009D01CF" w:rsidP="009D01CF">
      <w:pPr>
        <w:pStyle w:val="ListParagraph"/>
        <w:numPr>
          <w:ilvl w:val="0"/>
          <w:numId w:val="1"/>
        </w:numPr>
        <w:spacing w:after="0"/>
        <w:rPr>
          <w:sz w:val="24"/>
          <w:szCs w:val="24"/>
        </w:rPr>
      </w:pPr>
      <w:r>
        <w:rPr>
          <w:sz w:val="24"/>
          <w:szCs w:val="24"/>
        </w:rPr>
        <w:t>The name of the occupation</w:t>
      </w:r>
    </w:p>
    <w:p w:rsidR="009D01CF" w:rsidRDefault="009D01CF" w:rsidP="009D01CF">
      <w:pPr>
        <w:pStyle w:val="ListParagraph"/>
        <w:numPr>
          <w:ilvl w:val="0"/>
          <w:numId w:val="1"/>
        </w:numPr>
        <w:spacing w:after="0"/>
        <w:rPr>
          <w:sz w:val="24"/>
          <w:szCs w:val="24"/>
        </w:rPr>
      </w:pPr>
      <w:r>
        <w:rPr>
          <w:sz w:val="24"/>
          <w:szCs w:val="24"/>
        </w:rPr>
        <w:t>A description of the occupation</w:t>
      </w:r>
    </w:p>
    <w:p w:rsidR="009D01CF" w:rsidRDefault="009D01CF" w:rsidP="009D01CF">
      <w:pPr>
        <w:pStyle w:val="ListParagraph"/>
        <w:numPr>
          <w:ilvl w:val="0"/>
          <w:numId w:val="1"/>
        </w:numPr>
        <w:spacing w:after="0"/>
        <w:rPr>
          <w:sz w:val="24"/>
          <w:szCs w:val="24"/>
        </w:rPr>
      </w:pPr>
      <w:r>
        <w:rPr>
          <w:sz w:val="24"/>
          <w:szCs w:val="24"/>
        </w:rPr>
        <w:t>How the occupation was important to early settler life</w:t>
      </w:r>
    </w:p>
    <w:p w:rsidR="009D01CF" w:rsidRDefault="009D01CF" w:rsidP="009D01CF">
      <w:pPr>
        <w:pStyle w:val="ListParagraph"/>
        <w:numPr>
          <w:ilvl w:val="0"/>
          <w:numId w:val="1"/>
        </w:numPr>
        <w:spacing w:after="0"/>
        <w:rPr>
          <w:sz w:val="24"/>
          <w:szCs w:val="24"/>
        </w:rPr>
      </w:pPr>
      <w:r>
        <w:rPr>
          <w:sz w:val="24"/>
          <w:szCs w:val="24"/>
        </w:rPr>
        <w:t>A picture of any tool(s) used by settlers in this occupation</w:t>
      </w:r>
    </w:p>
    <w:p w:rsidR="009D01CF" w:rsidRDefault="009D01CF" w:rsidP="009D01CF">
      <w:pPr>
        <w:pStyle w:val="ListParagraph"/>
        <w:numPr>
          <w:ilvl w:val="0"/>
          <w:numId w:val="1"/>
        </w:numPr>
        <w:spacing w:after="0"/>
        <w:rPr>
          <w:sz w:val="24"/>
          <w:szCs w:val="24"/>
        </w:rPr>
      </w:pPr>
      <w:r>
        <w:rPr>
          <w:sz w:val="24"/>
          <w:szCs w:val="24"/>
        </w:rPr>
        <w:t>How this occupation is both the same as and different from a similar occupation today</w:t>
      </w:r>
    </w:p>
    <w:p w:rsidR="009D01CF" w:rsidRDefault="009D01CF" w:rsidP="009D01CF">
      <w:pPr>
        <w:spacing w:after="0"/>
        <w:rPr>
          <w:sz w:val="24"/>
          <w:szCs w:val="24"/>
        </w:rPr>
      </w:pPr>
    </w:p>
    <w:p w:rsidR="009D01CF" w:rsidRDefault="009D01CF" w:rsidP="009D01CF">
      <w:pPr>
        <w:spacing w:after="0"/>
        <w:rPr>
          <w:sz w:val="24"/>
          <w:szCs w:val="24"/>
        </w:rPr>
      </w:pPr>
      <w:r>
        <w:rPr>
          <w:sz w:val="24"/>
          <w:szCs w:val="24"/>
        </w:rPr>
        <w:t xml:space="preserve">You may use the internet or any books to gather information about your occupation. You will be required to keep a list of the resources you used to collect the information on your occupation. </w:t>
      </w:r>
    </w:p>
    <w:p w:rsidR="009D01CF" w:rsidRDefault="009D01CF" w:rsidP="009D01CF">
      <w:pPr>
        <w:spacing w:after="0"/>
        <w:rPr>
          <w:sz w:val="24"/>
          <w:szCs w:val="24"/>
        </w:rPr>
      </w:pPr>
      <w:r>
        <w:rPr>
          <w:sz w:val="24"/>
          <w:szCs w:val="24"/>
        </w:rPr>
        <w:t>Along with submitting the attached sheets you will also have to present your information to the class as part of your grade. You may use visual aids if you would like to go with your presentation.</w:t>
      </w:r>
    </w:p>
    <w:p w:rsidR="009D01CF" w:rsidRDefault="009D01CF" w:rsidP="009D01CF">
      <w:pPr>
        <w:spacing w:after="0"/>
        <w:rPr>
          <w:sz w:val="24"/>
          <w:szCs w:val="24"/>
        </w:rPr>
      </w:pPr>
    </w:p>
    <w:p w:rsidR="009D01CF" w:rsidRDefault="009D01CF" w:rsidP="009D01CF">
      <w:pPr>
        <w:spacing w:after="0"/>
        <w:rPr>
          <w:b/>
          <w:sz w:val="24"/>
          <w:szCs w:val="24"/>
        </w:rPr>
      </w:pPr>
      <w:r>
        <w:rPr>
          <w:b/>
          <w:sz w:val="24"/>
          <w:szCs w:val="24"/>
        </w:rPr>
        <w:t>Due date: Friday, March 15</w:t>
      </w:r>
      <w:r w:rsidRPr="009D01CF">
        <w:rPr>
          <w:b/>
          <w:sz w:val="24"/>
          <w:szCs w:val="24"/>
          <w:vertAlign w:val="superscript"/>
        </w:rPr>
        <w:t>th</w:t>
      </w:r>
      <w:r>
        <w:rPr>
          <w:b/>
          <w:sz w:val="24"/>
          <w:szCs w:val="24"/>
        </w:rPr>
        <w:t xml:space="preserve">, 2013 </w:t>
      </w:r>
    </w:p>
    <w:p w:rsidR="009D01CF" w:rsidRDefault="009D01CF" w:rsidP="009D01CF">
      <w:pPr>
        <w:spacing w:after="0"/>
        <w:rPr>
          <w:b/>
          <w:sz w:val="24"/>
          <w:szCs w:val="24"/>
        </w:rPr>
      </w:pPr>
    </w:p>
    <w:tbl>
      <w:tblPr>
        <w:tblStyle w:val="TableGrid"/>
        <w:tblW w:w="0" w:type="auto"/>
        <w:tblLook w:val="04A0"/>
      </w:tblPr>
      <w:tblGrid>
        <w:gridCol w:w="1915"/>
        <w:gridCol w:w="1915"/>
        <w:gridCol w:w="1915"/>
        <w:gridCol w:w="1915"/>
        <w:gridCol w:w="1916"/>
      </w:tblGrid>
      <w:tr w:rsidR="00652B1E" w:rsidTr="00652B1E">
        <w:tc>
          <w:tcPr>
            <w:tcW w:w="1915" w:type="dxa"/>
          </w:tcPr>
          <w:p w:rsidR="00652B1E" w:rsidRDefault="00652B1E" w:rsidP="009D01CF">
            <w:pPr>
              <w:rPr>
                <w:sz w:val="24"/>
                <w:szCs w:val="24"/>
              </w:rPr>
            </w:pPr>
          </w:p>
        </w:tc>
        <w:tc>
          <w:tcPr>
            <w:tcW w:w="1915" w:type="dxa"/>
          </w:tcPr>
          <w:p w:rsidR="00652B1E" w:rsidRPr="00652B1E" w:rsidRDefault="00652B1E" w:rsidP="00652B1E">
            <w:pPr>
              <w:jc w:val="center"/>
              <w:rPr>
                <w:b/>
                <w:sz w:val="24"/>
                <w:szCs w:val="24"/>
              </w:rPr>
            </w:pPr>
            <w:r>
              <w:rPr>
                <w:b/>
                <w:sz w:val="24"/>
                <w:szCs w:val="24"/>
              </w:rPr>
              <w:t>Level 1</w:t>
            </w:r>
          </w:p>
        </w:tc>
        <w:tc>
          <w:tcPr>
            <w:tcW w:w="1915" w:type="dxa"/>
          </w:tcPr>
          <w:p w:rsidR="00652B1E" w:rsidRPr="00652B1E" w:rsidRDefault="00652B1E" w:rsidP="00652B1E">
            <w:pPr>
              <w:jc w:val="center"/>
              <w:rPr>
                <w:b/>
                <w:sz w:val="24"/>
                <w:szCs w:val="24"/>
              </w:rPr>
            </w:pPr>
            <w:r>
              <w:rPr>
                <w:b/>
                <w:sz w:val="24"/>
                <w:szCs w:val="24"/>
              </w:rPr>
              <w:t>Level 2</w:t>
            </w:r>
          </w:p>
        </w:tc>
        <w:tc>
          <w:tcPr>
            <w:tcW w:w="1915" w:type="dxa"/>
          </w:tcPr>
          <w:p w:rsidR="00652B1E" w:rsidRPr="00652B1E" w:rsidRDefault="00652B1E" w:rsidP="00652B1E">
            <w:pPr>
              <w:jc w:val="center"/>
              <w:rPr>
                <w:b/>
                <w:sz w:val="24"/>
                <w:szCs w:val="24"/>
              </w:rPr>
            </w:pPr>
            <w:r>
              <w:rPr>
                <w:b/>
                <w:sz w:val="24"/>
                <w:szCs w:val="24"/>
              </w:rPr>
              <w:t xml:space="preserve">Level 3 </w:t>
            </w:r>
          </w:p>
        </w:tc>
        <w:tc>
          <w:tcPr>
            <w:tcW w:w="1916" w:type="dxa"/>
          </w:tcPr>
          <w:p w:rsidR="00652B1E" w:rsidRPr="00652B1E" w:rsidRDefault="00652B1E" w:rsidP="00652B1E">
            <w:pPr>
              <w:jc w:val="center"/>
              <w:rPr>
                <w:b/>
                <w:sz w:val="24"/>
                <w:szCs w:val="24"/>
              </w:rPr>
            </w:pPr>
            <w:r>
              <w:rPr>
                <w:b/>
                <w:sz w:val="24"/>
                <w:szCs w:val="24"/>
              </w:rPr>
              <w:t>Level 4</w:t>
            </w:r>
          </w:p>
        </w:tc>
      </w:tr>
      <w:tr w:rsidR="00652B1E" w:rsidTr="00652B1E">
        <w:tc>
          <w:tcPr>
            <w:tcW w:w="1915" w:type="dxa"/>
          </w:tcPr>
          <w:p w:rsidR="00652B1E" w:rsidRDefault="00652B1E" w:rsidP="009D01CF">
            <w:pPr>
              <w:rPr>
                <w:b/>
                <w:sz w:val="24"/>
                <w:szCs w:val="24"/>
              </w:rPr>
            </w:pPr>
            <w:r>
              <w:rPr>
                <w:b/>
                <w:sz w:val="24"/>
                <w:szCs w:val="24"/>
              </w:rPr>
              <w:t>Written component (description, importance, tools used)</w:t>
            </w:r>
          </w:p>
          <w:p w:rsidR="00652B1E" w:rsidRPr="00652B1E" w:rsidRDefault="00652B1E" w:rsidP="009D01CF">
            <w:pPr>
              <w:rPr>
                <w:b/>
                <w:sz w:val="24"/>
                <w:szCs w:val="24"/>
              </w:rPr>
            </w:pPr>
            <w:r>
              <w:rPr>
                <w:b/>
                <w:sz w:val="24"/>
                <w:szCs w:val="24"/>
              </w:rPr>
              <w:t>/15</w:t>
            </w:r>
          </w:p>
        </w:tc>
        <w:tc>
          <w:tcPr>
            <w:tcW w:w="1915" w:type="dxa"/>
          </w:tcPr>
          <w:p w:rsidR="00652B1E" w:rsidRPr="00582BD3" w:rsidRDefault="00652B1E" w:rsidP="009D01CF">
            <w:r w:rsidRPr="00582BD3">
              <w:t>Minimal amount of effort in written responses</w:t>
            </w:r>
          </w:p>
        </w:tc>
        <w:tc>
          <w:tcPr>
            <w:tcW w:w="1915" w:type="dxa"/>
          </w:tcPr>
          <w:p w:rsidR="00652B1E" w:rsidRPr="00582BD3" w:rsidRDefault="00652B1E" w:rsidP="009D01CF">
            <w:r w:rsidRPr="00582BD3">
              <w:t>Satisfactory responses to written portion showing some research and effort</w:t>
            </w:r>
          </w:p>
        </w:tc>
        <w:tc>
          <w:tcPr>
            <w:tcW w:w="1915" w:type="dxa"/>
          </w:tcPr>
          <w:p w:rsidR="00652B1E" w:rsidRPr="00582BD3" w:rsidRDefault="00652B1E" w:rsidP="009D01CF">
            <w:r w:rsidRPr="00582BD3">
              <w:t>Good responses to written portion showing considerable research and effort</w:t>
            </w:r>
          </w:p>
        </w:tc>
        <w:tc>
          <w:tcPr>
            <w:tcW w:w="1916" w:type="dxa"/>
          </w:tcPr>
          <w:p w:rsidR="00652B1E" w:rsidRPr="00582BD3" w:rsidRDefault="00652B1E" w:rsidP="009D01CF">
            <w:r w:rsidRPr="00582BD3">
              <w:t>Excellent responses showing lots of research and effort</w:t>
            </w:r>
          </w:p>
        </w:tc>
      </w:tr>
      <w:tr w:rsidR="00652B1E" w:rsidTr="00652B1E">
        <w:tc>
          <w:tcPr>
            <w:tcW w:w="1915" w:type="dxa"/>
          </w:tcPr>
          <w:p w:rsidR="00652B1E" w:rsidRDefault="00652B1E" w:rsidP="009D01CF">
            <w:pPr>
              <w:rPr>
                <w:b/>
                <w:sz w:val="24"/>
                <w:szCs w:val="24"/>
              </w:rPr>
            </w:pPr>
            <w:r>
              <w:rPr>
                <w:b/>
                <w:sz w:val="24"/>
                <w:szCs w:val="24"/>
              </w:rPr>
              <w:t>Comparison</w:t>
            </w:r>
          </w:p>
          <w:p w:rsidR="00652B1E" w:rsidRPr="00652B1E" w:rsidRDefault="00652B1E" w:rsidP="009D01CF">
            <w:pPr>
              <w:rPr>
                <w:b/>
                <w:sz w:val="24"/>
                <w:szCs w:val="24"/>
              </w:rPr>
            </w:pPr>
            <w:r>
              <w:rPr>
                <w:b/>
                <w:sz w:val="24"/>
                <w:szCs w:val="24"/>
              </w:rPr>
              <w:t>/10</w:t>
            </w:r>
          </w:p>
        </w:tc>
        <w:tc>
          <w:tcPr>
            <w:tcW w:w="1915" w:type="dxa"/>
          </w:tcPr>
          <w:p w:rsidR="00652B1E" w:rsidRPr="00582BD3" w:rsidRDefault="00652B1E" w:rsidP="009D01CF">
            <w:r w:rsidRPr="00582BD3">
              <w:t>Lack of ideas to compare settler occupation to today’s</w:t>
            </w:r>
          </w:p>
        </w:tc>
        <w:tc>
          <w:tcPr>
            <w:tcW w:w="1915" w:type="dxa"/>
          </w:tcPr>
          <w:p w:rsidR="00652B1E" w:rsidRPr="00582BD3" w:rsidRDefault="00652B1E" w:rsidP="009D01CF">
            <w:r w:rsidRPr="00582BD3">
              <w:t xml:space="preserve">Satisfactory ideas in comparing settlers occupation to today’s </w:t>
            </w:r>
          </w:p>
        </w:tc>
        <w:tc>
          <w:tcPr>
            <w:tcW w:w="1915" w:type="dxa"/>
          </w:tcPr>
          <w:p w:rsidR="00652B1E" w:rsidRPr="00582BD3" w:rsidRDefault="00652B1E" w:rsidP="009D01CF">
            <w:r w:rsidRPr="00582BD3">
              <w:t xml:space="preserve">Considerable ideas in comparing settlers occupation to today’s </w:t>
            </w:r>
          </w:p>
        </w:tc>
        <w:tc>
          <w:tcPr>
            <w:tcW w:w="1916" w:type="dxa"/>
          </w:tcPr>
          <w:p w:rsidR="00652B1E" w:rsidRPr="00582BD3" w:rsidRDefault="00652B1E" w:rsidP="009D01CF">
            <w:r w:rsidRPr="00582BD3">
              <w:t xml:space="preserve">Excellent ideas in comparing settlers occupation to today’s </w:t>
            </w:r>
          </w:p>
        </w:tc>
      </w:tr>
      <w:tr w:rsidR="00652B1E" w:rsidTr="00652B1E">
        <w:tc>
          <w:tcPr>
            <w:tcW w:w="1915" w:type="dxa"/>
          </w:tcPr>
          <w:p w:rsidR="00652B1E" w:rsidRDefault="00652B1E" w:rsidP="009D01CF">
            <w:pPr>
              <w:rPr>
                <w:b/>
                <w:sz w:val="24"/>
                <w:szCs w:val="24"/>
              </w:rPr>
            </w:pPr>
            <w:r>
              <w:rPr>
                <w:b/>
                <w:sz w:val="24"/>
                <w:szCs w:val="24"/>
              </w:rPr>
              <w:t>References</w:t>
            </w:r>
          </w:p>
          <w:p w:rsidR="00652B1E" w:rsidRPr="00652B1E" w:rsidRDefault="00652B1E" w:rsidP="009D01CF">
            <w:pPr>
              <w:rPr>
                <w:b/>
                <w:sz w:val="24"/>
                <w:szCs w:val="24"/>
              </w:rPr>
            </w:pPr>
            <w:r>
              <w:rPr>
                <w:b/>
                <w:sz w:val="24"/>
                <w:szCs w:val="24"/>
              </w:rPr>
              <w:t>/5</w:t>
            </w:r>
          </w:p>
        </w:tc>
        <w:tc>
          <w:tcPr>
            <w:tcW w:w="1915" w:type="dxa"/>
          </w:tcPr>
          <w:p w:rsidR="00652B1E" w:rsidRPr="00582BD3" w:rsidRDefault="00652B1E" w:rsidP="009D01CF">
            <w:r w:rsidRPr="00582BD3">
              <w:t>No sign of references</w:t>
            </w:r>
          </w:p>
        </w:tc>
        <w:tc>
          <w:tcPr>
            <w:tcW w:w="1915" w:type="dxa"/>
          </w:tcPr>
          <w:p w:rsidR="00652B1E" w:rsidRPr="00582BD3" w:rsidRDefault="00652B1E" w:rsidP="009D01CF">
            <w:r w:rsidRPr="00582BD3">
              <w:t>Satisfactory references</w:t>
            </w:r>
          </w:p>
        </w:tc>
        <w:tc>
          <w:tcPr>
            <w:tcW w:w="1915" w:type="dxa"/>
          </w:tcPr>
          <w:p w:rsidR="00652B1E" w:rsidRPr="00582BD3" w:rsidRDefault="00652B1E" w:rsidP="009D01CF">
            <w:r w:rsidRPr="00582BD3">
              <w:t>Considerable references shown</w:t>
            </w:r>
          </w:p>
        </w:tc>
        <w:tc>
          <w:tcPr>
            <w:tcW w:w="1916" w:type="dxa"/>
          </w:tcPr>
          <w:p w:rsidR="00652B1E" w:rsidRPr="00582BD3" w:rsidRDefault="00652B1E" w:rsidP="009D01CF">
            <w:r w:rsidRPr="00582BD3">
              <w:t>Excellent use of references</w:t>
            </w:r>
          </w:p>
        </w:tc>
      </w:tr>
      <w:tr w:rsidR="00652B1E" w:rsidTr="00652B1E">
        <w:tc>
          <w:tcPr>
            <w:tcW w:w="1915" w:type="dxa"/>
          </w:tcPr>
          <w:p w:rsidR="00652B1E" w:rsidRDefault="00652B1E" w:rsidP="009D01CF">
            <w:pPr>
              <w:rPr>
                <w:b/>
                <w:sz w:val="24"/>
                <w:szCs w:val="24"/>
              </w:rPr>
            </w:pPr>
            <w:r>
              <w:rPr>
                <w:b/>
                <w:sz w:val="24"/>
                <w:szCs w:val="24"/>
              </w:rPr>
              <w:t>Presentation (voice, information)</w:t>
            </w:r>
          </w:p>
          <w:p w:rsidR="00652B1E" w:rsidRPr="00652B1E" w:rsidRDefault="00652B1E" w:rsidP="009D01CF">
            <w:pPr>
              <w:rPr>
                <w:b/>
                <w:sz w:val="24"/>
                <w:szCs w:val="24"/>
              </w:rPr>
            </w:pPr>
            <w:r>
              <w:rPr>
                <w:b/>
                <w:sz w:val="24"/>
                <w:szCs w:val="24"/>
              </w:rPr>
              <w:t>/10</w:t>
            </w:r>
          </w:p>
        </w:tc>
        <w:tc>
          <w:tcPr>
            <w:tcW w:w="1915" w:type="dxa"/>
          </w:tcPr>
          <w:p w:rsidR="00652B1E" w:rsidRPr="00582BD3" w:rsidRDefault="00652B1E" w:rsidP="009D01CF">
            <w:r w:rsidRPr="00582BD3">
              <w:t xml:space="preserve">Lack of information presented </w:t>
            </w:r>
          </w:p>
        </w:tc>
        <w:tc>
          <w:tcPr>
            <w:tcW w:w="1915" w:type="dxa"/>
          </w:tcPr>
          <w:p w:rsidR="00652B1E" w:rsidRPr="00582BD3" w:rsidRDefault="00652B1E" w:rsidP="009D01CF">
            <w:r w:rsidRPr="00582BD3">
              <w:t>Satisfactory amount of information presented</w:t>
            </w:r>
            <w:r w:rsidR="00582BD3" w:rsidRPr="00582BD3">
              <w:t xml:space="preserve"> </w:t>
            </w:r>
          </w:p>
        </w:tc>
        <w:tc>
          <w:tcPr>
            <w:tcW w:w="1915" w:type="dxa"/>
          </w:tcPr>
          <w:p w:rsidR="00652B1E" w:rsidRPr="00582BD3" w:rsidRDefault="00582BD3" w:rsidP="009D01CF">
            <w:r w:rsidRPr="00582BD3">
              <w:t>Considerable amount of information presented and good use of voice</w:t>
            </w:r>
          </w:p>
        </w:tc>
        <w:tc>
          <w:tcPr>
            <w:tcW w:w="1916" w:type="dxa"/>
          </w:tcPr>
          <w:p w:rsidR="00652B1E" w:rsidRPr="00582BD3" w:rsidRDefault="00582BD3" w:rsidP="009D01CF">
            <w:r w:rsidRPr="00582BD3">
              <w:t>Excellent information and great use of voice for effective presentation</w:t>
            </w:r>
          </w:p>
        </w:tc>
      </w:tr>
    </w:tbl>
    <w:p w:rsidR="009D01CF" w:rsidRPr="009D01CF" w:rsidRDefault="009D01CF" w:rsidP="00582BD3">
      <w:pPr>
        <w:spacing w:after="0"/>
        <w:rPr>
          <w:sz w:val="24"/>
          <w:szCs w:val="24"/>
        </w:rPr>
      </w:pPr>
    </w:p>
    <w:sectPr w:rsidR="009D01CF" w:rsidRPr="009D01CF" w:rsidSect="003E270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1CF" w:rsidRDefault="009D01CF" w:rsidP="009D01CF">
      <w:pPr>
        <w:spacing w:after="0" w:line="240" w:lineRule="auto"/>
      </w:pPr>
      <w:r>
        <w:separator/>
      </w:r>
    </w:p>
  </w:endnote>
  <w:endnote w:type="continuationSeparator" w:id="0">
    <w:p w:rsidR="009D01CF" w:rsidRDefault="009D01CF" w:rsidP="009D0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1CF" w:rsidRDefault="009D01CF" w:rsidP="009D01CF">
      <w:pPr>
        <w:spacing w:after="0" w:line="240" w:lineRule="auto"/>
      </w:pPr>
      <w:r>
        <w:separator/>
      </w:r>
    </w:p>
  </w:footnote>
  <w:footnote w:type="continuationSeparator" w:id="0">
    <w:p w:rsidR="009D01CF" w:rsidRDefault="009D01CF" w:rsidP="009D0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D3" w:rsidRDefault="00582BD3">
    <w:pPr>
      <w:pStyle w:val="Header"/>
    </w:pPr>
    <w:r>
      <w:t>Name: ___________________</w:t>
    </w:r>
    <w:r>
      <w:tab/>
    </w:r>
    <w:r>
      <w:tab/>
      <w:t>Date: 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A4AA7"/>
    <w:multiLevelType w:val="hybridMultilevel"/>
    <w:tmpl w:val="4642E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01CF"/>
    <w:rsid w:val="003E270E"/>
    <w:rsid w:val="00582BD3"/>
    <w:rsid w:val="00652B1E"/>
    <w:rsid w:val="009D01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01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1CF"/>
  </w:style>
  <w:style w:type="paragraph" w:styleId="Footer">
    <w:name w:val="footer"/>
    <w:basedOn w:val="Normal"/>
    <w:link w:val="FooterChar"/>
    <w:uiPriority w:val="99"/>
    <w:semiHidden/>
    <w:unhideWhenUsed/>
    <w:rsid w:val="009D01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1CF"/>
  </w:style>
  <w:style w:type="paragraph" w:styleId="ListParagraph">
    <w:name w:val="List Paragraph"/>
    <w:basedOn w:val="Normal"/>
    <w:uiPriority w:val="34"/>
    <w:qFormat/>
    <w:rsid w:val="009D01CF"/>
    <w:pPr>
      <w:ind w:left="720"/>
      <w:contextualSpacing/>
    </w:pPr>
  </w:style>
  <w:style w:type="table" w:styleId="TableGrid">
    <w:name w:val="Table Grid"/>
    <w:basedOn w:val="TableNormal"/>
    <w:uiPriority w:val="59"/>
    <w:rsid w:val="00652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dc:creator>
  <cp:lastModifiedBy>POLAND</cp:lastModifiedBy>
  <cp:revision>1</cp:revision>
  <dcterms:created xsi:type="dcterms:W3CDTF">2013-03-03T19:48:00Z</dcterms:created>
  <dcterms:modified xsi:type="dcterms:W3CDTF">2013-03-03T20:10:00Z</dcterms:modified>
</cp:coreProperties>
</file>